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5226" w14:textId="77777777" w:rsidR="00C65DFF" w:rsidRDefault="005F271F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DE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M/4yhza&#10;AAAABgEAAA8AAAAAAAAAAAAAAAAAagQAAGRycy9kb3ducmV2LnhtbFBLBQYAAAAABAAEAPMAAABx&#10;BQAAAAA=&#10;">
                <v:textbox style="mso-fit-shape-to-text:t">
                  <w:txbxContent>
                    <w:p w14:paraId="6ABB6083" w14:textId="77777777"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006170" w14:textId="0FA960F1" w:rsidR="005F271F" w:rsidRDefault="00C65DFF" w:rsidP="00836C61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571E57A2" w:rsidR="001447B5" w:rsidRDefault="001447B5" w:rsidP="00C1010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Pr="00C1010D">
        <w:rPr>
          <w:rFonts w:asciiTheme="minorEastAsia" w:hAnsiTheme="minorEastAsia" w:hint="eastAsia"/>
          <w:w w:val="96"/>
          <w:kern w:val="0"/>
          <w:sz w:val="24"/>
          <w:szCs w:val="24"/>
          <w:fitText w:val="10080" w:id="-879015935"/>
        </w:rPr>
        <w:t>応用研修として本研修制度</w:t>
      </w:r>
      <w:r w:rsidRPr="00C1010D">
        <w:rPr>
          <w:rFonts w:asciiTheme="minorEastAsia" w:hAnsiTheme="minorEastAsia" w:hint="eastAsia"/>
          <w:b/>
          <w:w w:val="96"/>
          <w:kern w:val="0"/>
          <w:sz w:val="24"/>
          <w:szCs w:val="24"/>
          <w:u w:val="single"/>
          <w:fitText w:val="10080" w:id="-879015935"/>
        </w:rPr>
        <w:t>修了申請時の前３年間において下記項目より10単位</w:t>
      </w:r>
      <w:r w:rsidR="00C1010D" w:rsidRPr="00C1010D">
        <w:rPr>
          <w:rFonts w:asciiTheme="minorEastAsia" w:hAnsiTheme="minorEastAsia" w:hint="eastAsia"/>
          <w:b/>
          <w:w w:val="96"/>
          <w:kern w:val="0"/>
          <w:sz w:val="24"/>
          <w:szCs w:val="24"/>
          <w:u w:val="single"/>
          <w:fitText w:val="10080" w:id="-879015935"/>
        </w:rPr>
        <w:t>以上</w:t>
      </w:r>
      <w:r w:rsidRPr="00C1010D">
        <w:rPr>
          <w:rFonts w:asciiTheme="minorEastAsia" w:hAnsiTheme="minorEastAsia" w:hint="eastAsia"/>
          <w:w w:val="96"/>
          <w:kern w:val="0"/>
          <w:sz w:val="24"/>
          <w:szCs w:val="24"/>
          <w:fitText w:val="10080" w:id="-879015935"/>
        </w:rPr>
        <w:t>を取得す</w:t>
      </w:r>
      <w:r w:rsidR="00C1010D" w:rsidRPr="00C1010D">
        <w:rPr>
          <w:rFonts w:asciiTheme="minorEastAsia" w:hAnsiTheme="minorEastAsia" w:hint="eastAsia"/>
          <w:w w:val="96"/>
          <w:kern w:val="0"/>
          <w:sz w:val="24"/>
          <w:szCs w:val="24"/>
          <w:fitText w:val="10080" w:id="-879015935"/>
        </w:rPr>
        <w:t>る</w:t>
      </w:r>
      <w:r w:rsidRPr="00C1010D">
        <w:rPr>
          <w:rFonts w:asciiTheme="minorEastAsia" w:hAnsiTheme="minorEastAsia" w:hint="eastAsia"/>
          <w:spacing w:val="52"/>
          <w:w w:val="96"/>
          <w:kern w:val="0"/>
          <w:sz w:val="24"/>
          <w:szCs w:val="24"/>
          <w:fitText w:val="10080" w:id="-879015935"/>
        </w:rPr>
        <w:t>。</w:t>
      </w:r>
    </w:p>
    <w:p w14:paraId="679BCCA0" w14:textId="5660236F" w:rsidR="00C1010D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090E">
        <w:rPr>
          <w:rFonts w:asciiTheme="minorEastAsia" w:hAnsiTheme="minorEastAsia" w:hint="eastAsia"/>
          <w:sz w:val="24"/>
          <w:szCs w:val="24"/>
        </w:rPr>
        <w:t>単位数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C1010D">
        <w:rPr>
          <w:rFonts w:asciiTheme="minorEastAsia" w:hAnsiTheme="minorEastAsia" w:hint="eastAsia"/>
          <w:sz w:val="24"/>
          <w:szCs w:val="24"/>
        </w:rPr>
        <w:t>、下記</w:t>
      </w:r>
      <w:r w:rsidR="00F57F71">
        <w:rPr>
          <w:rFonts w:asciiTheme="minorEastAsia" w:hAnsiTheme="minorEastAsia" w:hint="eastAsia"/>
          <w:sz w:val="24"/>
          <w:szCs w:val="24"/>
        </w:rPr>
        <w:t>1</w:t>
      </w:r>
      <w:r w:rsidR="004C5622">
        <w:rPr>
          <w:rFonts w:asciiTheme="minorEastAsia" w:hAnsiTheme="minorEastAsia"/>
          <w:sz w:val="24"/>
          <w:szCs w:val="24"/>
        </w:rPr>
        <w:t>～</w:t>
      </w:r>
      <w:r w:rsidR="00F57F71">
        <w:rPr>
          <w:rFonts w:asciiTheme="minorEastAsia" w:hAnsiTheme="minorEastAsia" w:hint="eastAsia"/>
          <w:sz w:val="24"/>
          <w:szCs w:val="24"/>
        </w:rPr>
        <w:t>11</w:t>
      </w:r>
      <w:r w:rsidR="00C1010D">
        <w:rPr>
          <w:rFonts w:asciiTheme="minorEastAsia" w:hAnsiTheme="minorEastAsia" w:hint="eastAsia"/>
          <w:sz w:val="24"/>
          <w:szCs w:val="24"/>
        </w:rPr>
        <w:t>に掲げる同一名称</w:t>
      </w:r>
      <w:r w:rsidR="00A9090E">
        <w:rPr>
          <w:rFonts w:asciiTheme="minorEastAsia" w:hAnsiTheme="minorEastAsia"/>
          <w:sz w:val="24"/>
          <w:szCs w:val="24"/>
        </w:rPr>
        <w:t>の</w:t>
      </w:r>
      <w:r w:rsidR="00C1010D">
        <w:rPr>
          <w:rFonts w:asciiTheme="minorEastAsia" w:hAnsiTheme="minorEastAsia" w:hint="eastAsia"/>
          <w:sz w:val="24"/>
          <w:szCs w:val="24"/>
        </w:rPr>
        <w:t>講義</w:t>
      </w:r>
      <w:r w:rsidR="00A9090E">
        <w:rPr>
          <w:rFonts w:asciiTheme="minorEastAsia" w:hAnsiTheme="minorEastAsia" w:hint="eastAsia"/>
          <w:sz w:val="24"/>
          <w:szCs w:val="24"/>
        </w:rPr>
        <w:t>につき</w:t>
      </w:r>
      <w:r w:rsidR="00C1010D">
        <w:rPr>
          <w:rFonts w:asciiTheme="minorEastAsia" w:hAnsiTheme="minorEastAsia" w:hint="eastAsia"/>
          <w:sz w:val="24"/>
          <w:szCs w:val="24"/>
        </w:rPr>
        <w:t>、それぞれ</w:t>
      </w:r>
      <w:r w:rsidR="00A9090E">
        <w:rPr>
          <w:rFonts w:asciiTheme="minorEastAsia" w:hAnsiTheme="minorEastAsia" w:hint="eastAsia"/>
          <w:sz w:val="24"/>
          <w:szCs w:val="24"/>
        </w:rPr>
        <w:t>最大</w:t>
      </w:r>
      <w:r w:rsidR="00F57F71">
        <w:rPr>
          <w:rFonts w:asciiTheme="minorEastAsia" w:hAnsiTheme="minorEastAsia" w:hint="eastAsia"/>
          <w:sz w:val="24"/>
          <w:szCs w:val="24"/>
        </w:rPr>
        <w:t>２</w:t>
      </w:r>
      <w:r w:rsidR="00A9090E">
        <w:rPr>
          <w:rFonts w:asciiTheme="minorEastAsia" w:hAnsiTheme="minorEastAsia" w:hint="eastAsia"/>
          <w:sz w:val="24"/>
          <w:szCs w:val="24"/>
        </w:rPr>
        <w:t>回までの</w:t>
      </w:r>
    </w:p>
    <w:p w14:paraId="1A0A6BBD" w14:textId="3BB2D347" w:rsidR="00A9090E" w:rsidRDefault="00C1010D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090E">
        <w:rPr>
          <w:rFonts w:asciiTheme="minorEastAsia" w:hAnsiTheme="minorEastAsia" w:hint="eastAsia"/>
          <w:sz w:val="24"/>
          <w:szCs w:val="24"/>
        </w:rPr>
        <w:t>カウントを認める。</w:t>
      </w:r>
    </w:p>
    <w:p w14:paraId="1CD3F7F2" w14:textId="393D9E68" w:rsidR="001447B5" w:rsidRDefault="00C1010D" w:rsidP="00C1010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090E">
        <w:rPr>
          <w:rFonts w:asciiTheme="minorEastAsia" w:hAnsiTheme="minorEastAsia" w:hint="eastAsia"/>
          <w:sz w:val="24"/>
          <w:szCs w:val="24"/>
        </w:rPr>
        <w:t>また</w:t>
      </w:r>
      <w:r w:rsidR="00A9090E">
        <w:rPr>
          <w:rFonts w:asciiTheme="minorEastAsia" w:hAnsiTheme="minorEastAsia"/>
          <w:sz w:val="24"/>
          <w:szCs w:val="24"/>
        </w:rPr>
        <w:t>、</w:t>
      </w:r>
      <w:r w:rsidR="00CA3EE7">
        <w:rPr>
          <w:rFonts w:asciiTheme="minorEastAsia" w:hAnsiTheme="minorEastAsia" w:hint="eastAsia"/>
          <w:sz w:val="24"/>
          <w:szCs w:val="24"/>
        </w:rPr>
        <w:t>下記</w:t>
      </w:r>
      <w:r w:rsidR="00F57F71">
        <w:rPr>
          <w:rFonts w:asciiTheme="minorEastAsia" w:hAnsiTheme="minorEastAsia" w:hint="eastAsia"/>
          <w:sz w:val="24"/>
          <w:szCs w:val="24"/>
        </w:rPr>
        <w:t>1</w:t>
      </w:r>
      <w:r w:rsidR="00CA3EE7">
        <w:rPr>
          <w:rFonts w:asciiTheme="minorEastAsia" w:hAnsiTheme="minorEastAsia"/>
          <w:sz w:val="24"/>
          <w:szCs w:val="24"/>
        </w:rPr>
        <w:t>～</w:t>
      </w:r>
      <w:r w:rsidR="00F57F71">
        <w:rPr>
          <w:rFonts w:asciiTheme="minorEastAsia" w:hAnsiTheme="minorEastAsia" w:hint="eastAsia"/>
          <w:sz w:val="24"/>
          <w:szCs w:val="24"/>
        </w:rPr>
        <w:t>6</w:t>
      </w:r>
      <w:r w:rsidR="00A9090E">
        <w:rPr>
          <w:rFonts w:asciiTheme="minorEastAsia" w:hAnsiTheme="minorEastAsia" w:hint="eastAsia"/>
          <w:sz w:val="24"/>
          <w:szCs w:val="24"/>
        </w:rPr>
        <w:t>に</w:t>
      </w:r>
      <w:r w:rsidR="00A9090E">
        <w:rPr>
          <w:rFonts w:asciiTheme="minorEastAsia" w:hAnsiTheme="minorEastAsia"/>
          <w:sz w:val="24"/>
          <w:szCs w:val="24"/>
        </w:rPr>
        <w:t>ついて</w:t>
      </w:r>
      <w:r w:rsidR="00CA3EE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9090E">
        <w:rPr>
          <w:rFonts w:asciiTheme="minorEastAsia" w:hAnsiTheme="minorEastAsia" w:hint="eastAsia"/>
          <w:sz w:val="24"/>
          <w:szCs w:val="24"/>
        </w:rPr>
        <w:t>それぞれ</w:t>
      </w:r>
      <w:r w:rsidR="00A9090E">
        <w:rPr>
          <w:rFonts w:asciiTheme="minorEastAsia" w:hAnsiTheme="minorEastAsia"/>
          <w:sz w:val="24"/>
          <w:szCs w:val="24"/>
        </w:rPr>
        <w:t>１つ以上の</w:t>
      </w:r>
      <w:r>
        <w:rPr>
          <w:rFonts w:asciiTheme="minorEastAsia" w:hAnsiTheme="minorEastAsia" w:hint="eastAsia"/>
          <w:sz w:val="24"/>
          <w:szCs w:val="24"/>
        </w:rPr>
        <w:t>講義</w:t>
      </w:r>
      <w:r w:rsidR="00A9090E">
        <w:rPr>
          <w:rFonts w:asciiTheme="minorEastAsia" w:hAnsiTheme="minorEastAsia" w:hint="eastAsia"/>
          <w:sz w:val="24"/>
          <w:szCs w:val="24"/>
        </w:rPr>
        <w:t>を</w:t>
      </w:r>
      <w:r w:rsidR="00A9090E">
        <w:rPr>
          <w:rFonts w:asciiTheme="minorEastAsia" w:hAnsiTheme="minorEastAsia"/>
          <w:sz w:val="24"/>
          <w:szCs w:val="24"/>
        </w:rPr>
        <w:t>受講</w:t>
      </w:r>
      <w:r w:rsidR="00A9090E">
        <w:rPr>
          <w:rFonts w:asciiTheme="minorEastAsia" w:hAnsiTheme="minorEastAsia" w:hint="eastAsia"/>
          <w:sz w:val="24"/>
          <w:szCs w:val="24"/>
        </w:rPr>
        <w:t>する</w:t>
      </w:r>
      <w:r w:rsidR="00A9090E">
        <w:rPr>
          <w:rFonts w:asciiTheme="minorEastAsia" w:hAnsiTheme="minorEastAsia"/>
          <w:sz w:val="24"/>
          <w:szCs w:val="24"/>
        </w:rPr>
        <w:t>ことを必須と</w:t>
      </w:r>
      <w:r w:rsidR="00A9090E">
        <w:rPr>
          <w:rFonts w:asciiTheme="minorEastAsia" w:hAnsiTheme="minorEastAsia" w:hint="eastAsia"/>
          <w:sz w:val="24"/>
          <w:szCs w:val="24"/>
        </w:rPr>
        <w:t>する</w:t>
      </w:r>
      <w:r w:rsidR="00A9090E">
        <w:rPr>
          <w:rFonts w:asciiTheme="minorEastAsia" w:hAnsiTheme="minorEastAsia"/>
          <w:sz w:val="24"/>
          <w:szCs w:val="24"/>
        </w:rPr>
        <w:t>。</w:t>
      </w: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E36809">
        <w:trPr>
          <w:trHeight w:val="855"/>
        </w:trPr>
        <w:tc>
          <w:tcPr>
            <w:tcW w:w="10456" w:type="dxa"/>
          </w:tcPr>
          <w:p w14:paraId="2B851EEA" w14:textId="77777777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56AB8"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3438F6F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80645</wp:posOffset>
                      </wp:positionV>
                      <wp:extent cx="5953125" cy="762000"/>
                      <wp:effectExtent l="0" t="0" r="9525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77777777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2840E72" w14:textId="77777777" w:rsid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7F2B1882" w14:textId="77777777" w:rsidR="00DE4DBE" w:rsidRP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、【別添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7074" id="_x0000_s1027" type="#_x0000_t202" style="position:absolute;margin-left:14.6pt;margin-top:6.35pt;width:468.75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" stroked="f">
                      <v:textbox>
                        <w:txbxContent>
                          <w:p w14:paraId="10B09D02" w14:textId="77777777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2840E72" w14:textId="77777777" w:rsid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7F2B1882" w14:textId="77777777" w:rsidR="00DE4DBE" w:rsidRP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、【別添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FFB02E" w14:textId="77777777" w:rsidR="001447B5" w:rsidRDefault="001447B5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3383F6F" w14:textId="77777777" w:rsidR="00222709" w:rsidRPr="00222709" w:rsidRDefault="004C5622" w:rsidP="00770CA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【応用研修会</w:t>
      </w:r>
      <w:r w:rsidR="001447B5" w:rsidRPr="001447B5">
        <w:rPr>
          <w:rFonts w:asciiTheme="minorEastAsia" w:hAnsiTheme="minorEastAsia" w:hint="eastAsia"/>
          <w:sz w:val="22"/>
        </w:rPr>
        <w:t>】</w:t>
      </w:r>
    </w:p>
    <w:p w14:paraId="5FE651F9" w14:textId="10EFF7EA" w:rsidR="007A04A3" w:rsidRDefault="00F57F71" w:rsidP="004C5622">
      <w:pPr>
        <w:spacing w:line="160" w:lineRule="exact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5AD9" wp14:editId="6DEA41A8">
                <wp:simplePos x="0" y="0"/>
                <wp:positionH relativeFrom="column">
                  <wp:posOffset>-45085</wp:posOffset>
                </wp:positionH>
                <wp:positionV relativeFrom="paragraph">
                  <wp:posOffset>91440</wp:posOffset>
                </wp:positionV>
                <wp:extent cx="85725" cy="23431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343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6C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margin-left:-3.55pt;margin-top:7.2pt;width:6.75pt;height:1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" adj="66" strokecolor="black [3213]" strokeweight=".5pt">
                <v:stroke joinstyle="miter"/>
              </v:shape>
            </w:pict>
          </mc:Fallback>
        </mc:AlternateContent>
      </w:r>
      <w:r w:rsidR="004C5622">
        <w:rPr>
          <w:rFonts w:asciiTheme="minorEastAsia" w:hAnsiTheme="minorEastAsia" w:hint="eastAsia"/>
          <w:sz w:val="20"/>
          <w:szCs w:val="20"/>
        </w:rPr>
        <w:t xml:space="preserve">　　</w:t>
      </w:r>
      <w:r w:rsidR="004C5622">
        <w:rPr>
          <w:rFonts w:asciiTheme="minorEastAsia" w:hAnsiTheme="minorEastAsia"/>
          <w:sz w:val="20"/>
          <w:szCs w:val="20"/>
        </w:rPr>
        <w:t xml:space="preserve">　　　　</w:t>
      </w:r>
    </w:p>
    <w:p w14:paraId="1ECA67F9" w14:textId="0F001345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>1．「かかりつけ医の倫理」「かかりつけ医の質・医療安全」「かかりつけ医の感染対策」</w:t>
      </w:r>
    </w:p>
    <w:p w14:paraId="560380FD" w14:textId="0137BBE2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F57F71">
        <w:rPr>
          <w:rFonts w:asciiTheme="minorEastAsia" w:hAnsiTheme="minorEastAsia" w:hint="eastAsia"/>
          <w:sz w:val="20"/>
          <w:szCs w:val="20"/>
        </w:rPr>
        <w:t>「今後の新興感染症を踏まえた感染対策」「かかりつけ医の糖尿病管理」</w:t>
      </w:r>
    </w:p>
    <w:p w14:paraId="5F785954" w14:textId="4F93545A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>2．「生活期リハビリの実際」「小児・思春期への対応」「メタボリックシンドロームからフレイルまで」</w:t>
      </w:r>
    </w:p>
    <w:p w14:paraId="2707C92E" w14:textId="48BFE496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 xml:space="preserve">　「フレイル予防・対策」「介護保険制度における医療提供と生活期リハビリテーション」</w:t>
      </w:r>
    </w:p>
    <w:p w14:paraId="70BD9F22" w14:textId="02142E93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 xml:space="preserve">　「栄養や口腔におけるかかりつけ医との連携」</w:t>
      </w:r>
    </w:p>
    <w:p w14:paraId="358EC8BF" w14:textId="776182FB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>3．「医療保険と介護保険、地域包括ケアシステムの構築」「在宅医療、多職種連携」「地域医療連携と</w:t>
      </w:r>
    </w:p>
    <w:p w14:paraId="41B828B8" w14:textId="068B3C22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F57F71">
        <w:rPr>
          <w:rFonts w:asciiTheme="minorEastAsia" w:hAnsiTheme="minorEastAsia" w:hint="eastAsia"/>
          <w:sz w:val="20"/>
          <w:szCs w:val="20"/>
        </w:rPr>
        <w:t>医療・介護連携」「地域リハビリテーション」「口腔・栄養・リハビリテーションの多職種協働に</w:t>
      </w:r>
    </w:p>
    <w:p w14:paraId="50FEF2CF" w14:textId="4923DD83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 xml:space="preserve">　　よる一体的取組」「かかりつけ医の脂質異常症管理」</w:t>
      </w:r>
    </w:p>
    <w:p w14:paraId="5FB5D27A" w14:textId="13D0B260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>4．「社会的処方」「リーダーシップ、マネジメント、コミュニケーションスキル」「地域包括ケア</w:t>
      </w:r>
    </w:p>
    <w:p w14:paraId="5D588602" w14:textId="6B46F9AC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 xml:space="preserve">　　システムにおけるかかりつけ医の役割」「かかりつけ医と精神科専門医との連携」「日常診療で留意</w:t>
      </w:r>
    </w:p>
    <w:p w14:paraId="2819E5F3" w14:textId="200A6DE1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 xml:space="preserve">　　する皮膚科・眼科・耳鼻科の症候」「リハビリテーションにおける医療と介護の連携」</w:t>
      </w:r>
    </w:p>
    <w:p w14:paraId="059A5469" w14:textId="77777777" w:rsid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>5．「終末期医療、褥瘡と排泄」「認知症、ポリファーマシーと適正処方」「リハビリと栄養管理・摂食嚥下障害」</w:t>
      </w:r>
    </w:p>
    <w:p w14:paraId="410A765B" w14:textId="4A2D89A8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F57F71">
        <w:rPr>
          <w:rFonts w:asciiTheme="minorEastAsia" w:hAnsiTheme="minorEastAsia" w:hint="eastAsia"/>
          <w:sz w:val="20"/>
          <w:szCs w:val="20"/>
        </w:rPr>
        <w:t>「オンライン診療のあり方」「尊厳の保持と自立支援のための認知症ケアと生活支援」</w:t>
      </w:r>
    </w:p>
    <w:p w14:paraId="496B5979" w14:textId="2ACDEBA8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 xml:space="preserve">　「認知症の方への意思決定支援とプライマリケア」</w:t>
      </w:r>
    </w:p>
    <w:p w14:paraId="36545DAF" w14:textId="14372BE0" w:rsidR="00F57F71" w:rsidRPr="00F57F71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>6．「多疾患合併症例」「在宅リハビリ症例」「地域連携症例」「新型コロナウイルス感染症とかかりつけ医」</w:t>
      </w:r>
    </w:p>
    <w:p w14:paraId="0372CF21" w14:textId="7FE1AC0D" w:rsidR="0001299E" w:rsidRDefault="00F57F71" w:rsidP="00F57F71">
      <w:pPr>
        <w:spacing w:line="24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F57F71">
        <w:rPr>
          <w:rFonts w:asciiTheme="minorEastAsia" w:hAnsiTheme="minorEastAsia" w:hint="eastAsia"/>
          <w:sz w:val="20"/>
          <w:szCs w:val="20"/>
        </w:rPr>
        <w:t xml:space="preserve">　「症例検討～意思決定を尊重した看取り/フレイル</w:t>
      </w:r>
      <w:r w:rsidR="00C1010D">
        <w:rPr>
          <w:rFonts w:asciiTheme="minorEastAsia" w:hAnsiTheme="minorEastAsia" w:hint="eastAsia"/>
          <w:sz w:val="20"/>
          <w:szCs w:val="20"/>
        </w:rPr>
        <w:t>の</w:t>
      </w:r>
      <w:r w:rsidRPr="00F57F71">
        <w:rPr>
          <w:rFonts w:asciiTheme="minorEastAsia" w:hAnsiTheme="minorEastAsia" w:hint="eastAsia"/>
          <w:sz w:val="20"/>
          <w:szCs w:val="20"/>
        </w:rPr>
        <w:t>改善へ向けた取組～」「かかりつけ医の高血圧症管理」</w:t>
      </w:r>
    </w:p>
    <w:p w14:paraId="633D4A78" w14:textId="0958340B" w:rsidR="00770CA1" w:rsidRPr="00770CA1" w:rsidRDefault="00770CA1" w:rsidP="00770CA1">
      <w:pPr>
        <w:spacing w:line="240" w:lineRule="exact"/>
        <w:ind w:leftChars="200" w:left="420"/>
        <w:jc w:val="right"/>
        <w:rPr>
          <w:rFonts w:asciiTheme="minorEastAsia" w:hAnsiTheme="minorEastAsia"/>
          <w:sz w:val="18"/>
          <w:szCs w:val="18"/>
        </w:rPr>
      </w:pPr>
      <w:r w:rsidRPr="00770CA1">
        <w:rPr>
          <w:rFonts w:asciiTheme="minorEastAsia" w:hAnsiTheme="minorEastAsia" w:hint="eastAsia"/>
          <w:sz w:val="18"/>
          <w:szCs w:val="18"/>
        </w:rPr>
        <w:t>（</w:t>
      </w:r>
      <w:r w:rsidRPr="00770CA1">
        <w:rPr>
          <w:rFonts w:asciiTheme="minorEastAsia" w:hAnsiTheme="minorEastAsia" w:hint="eastAsia"/>
          <w:sz w:val="20"/>
          <w:szCs w:val="20"/>
        </w:rPr>
        <w:t>全35講義　各１単位</w:t>
      </w:r>
      <w:r w:rsidRPr="00770CA1">
        <w:rPr>
          <w:rFonts w:asciiTheme="minorEastAsia" w:hAnsiTheme="minorEastAsia" w:hint="eastAsia"/>
          <w:sz w:val="18"/>
          <w:szCs w:val="18"/>
        </w:rPr>
        <w:t>）</w:t>
      </w:r>
    </w:p>
    <w:tbl>
      <w:tblPr>
        <w:tblStyle w:val="a3"/>
        <w:tblpPr w:leftFromText="142" w:rightFromText="142" w:vertAnchor="text" w:horzAnchor="margin" w:tblpY="30"/>
        <w:tblW w:w="104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70CA1" w14:paraId="4EFA39A3" w14:textId="77777777" w:rsidTr="00770CA1">
        <w:tc>
          <w:tcPr>
            <w:tcW w:w="10456" w:type="dxa"/>
          </w:tcPr>
          <w:p w14:paraId="14EDCDE0" w14:textId="77777777" w:rsidR="00770CA1" w:rsidRDefault="00770CA1" w:rsidP="00770C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08205A5" wp14:editId="471F7D3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62865</wp:posOffset>
                      </wp:positionV>
                      <wp:extent cx="5953125" cy="762000"/>
                      <wp:effectExtent l="0" t="0" r="9525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709F9" w14:textId="77777777" w:rsidR="00770CA1" w:rsidRDefault="00770CA1" w:rsidP="00770CA1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47066F12" w14:textId="77777777" w:rsidR="00770CA1" w:rsidRDefault="00770CA1" w:rsidP="00770CA1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5CDFE8AB" w14:textId="77777777" w:rsidR="00770CA1" w:rsidRPr="00DE4DBE" w:rsidRDefault="00770CA1" w:rsidP="00770CA1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、【別添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05A5" id="_x0000_s1028" type="#_x0000_t202" style="position:absolute;margin-left:15.25pt;margin-top:4.95pt;width:468.75pt;height:6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" stroked="f">
                      <v:textbox>
                        <w:txbxContent>
                          <w:p w14:paraId="56B709F9" w14:textId="77777777" w:rsidR="00770CA1" w:rsidRDefault="00770CA1" w:rsidP="00770CA1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7066F12" w14:textId="77777777" w:rsidR="00770CA1" w:rsidRDefault="00770CA1" w:rsidP="00770CA1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5CDFE8AB" w14:textId="77777777" w:rsidR="00770CA1" w:rsidRPr="00DE4DBE" w:rsidRDefault="00770CA1" w:rsidP="00770CA1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、【別添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1FFD77B" w14:textId="77777777" w:rsidR="00770CA1" w:rsidRDefault="00770CA1" w:rsidP="00770C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C48FCC" w14:textId="039098B4" w:rsidR="001447B5" w:rsidRDefault="00770CA1" w:rsidP="00770CA1">
      <w:pPr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D2BC6" wp14:editId="3FAF7816">
                <wp:simplePos x="0" y="0"/>
                <wp:positionH relativeFrom="column">
                  <wp:posOffset>-53975</wp:posOffset>
                </wp:positionH>
                <wp:positionV relativeFrom="paragraph">
                  <wp:posOffset>1131570</wp:posOffset>
                </wp:positionV>
                <wp:extent cx="85725" cy="12858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858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9C6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margin-left:-4.25pt;margin-top:89.1pt;width:6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" adj="120" strokecolor="black [3213]" strokeweight=".5pt">
                <v:stroke joinstyle="miter"/>
              </v:shape>
            </w:pict>
          </mc:Fallback>
        </mc:AlternateContent>
      </w:r>
      <w:r w:rsidR="001447B5" w:rsidRPr="001447B5">
        <w:rPr>
          <w:rFonts w:asciiTheme="minorEastAsia" w:hAnsiTheme="minorEastAsia" w:hint="eastAsia"/>
          <w:sz w:val="22"/>
        </w:rPr>
        <w:t>【関連する他の研修会】</w:t>
      </w:r>
    </w:p>
    <w:p w14:paraId="62CD7E57" w14:textId="7C41CE34" w:rsidR="000306A3" w:rsidRPr="000306A3" w:rsidRDefault="000306A3" w:rsidP="000306A3">
      <w:pPr>
        <w:spacing w:line="16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0074CBEA" w14:textId="69EFA608" w:rsidR="00896E99" w:rsidRDefault="001447B5" w:rsidP="00F57F71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1447B5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 w:hint="eastAsia"/>
          <w:sz w:val="22"/>
        </w:rPr>
        <w:t xml:space="preserve">　</w:t>
      </w:r>
      <w:r w:rsidRPr="00896E99">
        <w:rPr>
          <w:rFonts w:asciiTheme="minorEastAsia" w:hAnsiTheme="minorEastAsia" w:hint="eastAsia"/>
          <w:sz w:val="20"/>
          <w:szCs w:val="20"/>
        </w:rPr>
        <w:t>7.</w:t>
      </w:r>
      <w:r w:rsidR="00896E99" w:rsidRPr="00896E99">
        <w:rPr>
          <w:rFonts w:asciiTheme="minorEastAsia" w:hAnsiTheme="minorEastAsia" w:hint="eastAsia"/>
          <w:sz w:val="20"/>
          <w:szCs w:val="20"/>
        </w:rPr>
        <w:t>「地域包括診療加算・地域包括診療料に係るかかりつけ医研修会（日医主催）」※の受講（２単位）</w:t>
      </w:r>
    </w:p>
    <w:p w14:paraId="1BBF9099" w14:textId="7C6BFBA0" w:rsidR="00896E99" w:rsidRPr="00896E99" w:rsidRDefault="00F57F71" w:rsidP="00F57F71">
      <w:pPr>
        <w:spacing w:line="2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="00896E99">
        <w:rPr>
          <w:rFonts w:asciiTheme="minorEastAsia" w:hAnsiTheme="minorEastAsia" w:hint="eastAsia"/>
          <w:sz w:val="20"/>
          <w:szCs w:val="20"/>
        </w:rPr>
        <w:t xml:space="preserve">　</w:t>
      </w:r>
      <w:r w:rsidR="00896E99" w:rsidRPr="00896E99">
        <w:rPr>
          <w:rFonts w:asciiTheme="minorEastAsia" w:hAnsiTheme="minorEastAsia"/>
          <w:sz w:val="20"/>
          <w:szCs w:val="20"/>
        </w:rPr>
        <w:t>※都道府県</w:t>
      </w:r>
      <w:r w:rsidR="00896E99" w:rsidRPr="00896E99">
        <w:rPr>
          <w:rFonts w:asciiTheme="minorEastAsia" w:hAnsiTheme="minorEastAsia" w:hint="eastAsia"/>
          <w:sz w:val="20"/>
          <w:szCs w:val="20"/>
        </w:rPr>
        <w:t>医師会、郡市区医師会が主催する同内容の研修会を含む。</w:t>
      </w:r>
    </w:p>
    <w:p w14:paraId="1F1B0717" w14:textId="7A9259D3" w:rsidR="00F508CC" w:rsidRDefault="00F57F71" w:rsidP="00F57F71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="001447B5" w:rsidRPr="00896E99">
        <w:rPr>
          <w:rFonts w:asciiTheme="minorEastAsia" w:hAnsiTheme="minorEastAsia" w:hint="eastAsia"/>
          <w:sz w:val="20"/>
          <w:szCs w:val="20"/>
        </w:rPr>
        <w:t>8．「かかりつけ医認知症対応力向上研修」の修了（１</w:t>
      </w:r>
      <w:r w:rsidR="00F508CC" w:rsidRPr="00896E99">
        <w:rPr>
          <w:rFonts w:asciiTheme="minorEastAsia" w:hAnsiTheme="minorEastAsia" w:hint="eastAsia"/>
          <w:sz w:val="20"/>
          <w:szCs w:val="20"/>
        </w:rPr>
        <w:t>単位</w:t>
      </w:r>
      <w:r w:rsidR="00B85B75" w:rsidRPr="00896E99">
        <w:rPr>
          <w:rFonts w:asciiTheme="minorEastAsia" w:hAnsiTheme="minorEastAsia" w:hint="eastAsia"/>
          <w:sz w:val="20"/>
          <w:szCs w:val="20"/>
        </w:rPr>
        <w:t>）</w:t>
      </w:r>
    </w:p>
    <w:p w14:paraId="6AEBC399" w14:textId="46686801" w:rsidR="000306A3" w:rsidRPr="000306A3" w:rsidRDefault="00F57F71" w:rsidP="00F57F71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="000306A3" w:rsidRPr="000306A3">
        <w:rPr>
          <w:rFonts w:asciiTheme="minorEastAsia" w:hAnsiTheme="minorEastAsia"/>
          <w:sz w:val="20"/>
          <w:szCs w:val="20"/>
        </w:rPr>
        <w:t>9</w:t>
      </w:r>
      <w:r w:rsidR="000306A3" w:rsidRPr="000306A3">
        <w:rPr>
          <w:rFonts w:asciiTheme="minorEastAsia" w:hAnsiTheme="minorEastAsia" w:hint="eastAsia"/>
          <w:sz w:val="20"/>
          <w:szCs w:val="20"/>
        </w:rPr>
        <w:t>．「かかりつけ医うつ病対応力向上研修」の修了（１単位）</w:t>
      </w:r>
    </w:p>
    <w:p w14:paraId="71BBBCA7" w14:textId="662B57A7" w:rsidR="000306A3" w:rsidRPr="000306A3" w:rsidRDefault="00F57F71" w:rsidP="00F57F71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="000306A3" w:rsidRPr="000306A3">
        <w:rPr>
          <w:rFonts w:asciiTheme="minorEastAsia" w:hAnsiTheme="minorEastAsia"/>
          <w:sz w:val="20"/>
          <w:szCs w:val="20"/>
        </w:rPr>
        <w:t>10</w:t>
      </w:r>
      <w:r w:rsidR="000306A3" w:rsidRPr="000306A3">
        <w:rPr>
          <w:rFonts w:asciiTheme="minorEastAsia" w:hAnsiTheme="minorEastAsia" w:hint="eastAsia"/>
          <w:sz w:val="20"/>
          <w:szCs w:val="20"/>
        </w:rPr>
        <w:t>．「かかりつけ医等発達障害対応力向上研修」の修了（１単位）</w:t>
      </w:r>
    </w:p>
    <w:p w14:paraId="4A4142D6" w14:textId="324D6A1A" w:rsidR="000306A3" w:rsidRPr="000306A3" w:rsidRDefault="00F57F71" w:rsidP="00F57F71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="000306A3" w:rsidRPr="000306A3">
        <w:rPr>
          <w:rFonts w:asciiTheme="minorEastAsia" w:hAnsiTheme="minorEastAsia"/>
          <w:sz w:val="20"/>
          <w:szCs w:val="20"/>
        </w:rPr>
        <w:t>11</w:t>
      </w:r>
      <w:r w:rsidR="000306A3" w:rsidRPr="000306A3">
        <w:rPr>
          <w:rFonts w:asciiTheme="minorEastAsia" w:hAnsiTheme="minorEastAsia" w:hint="eastAsia"/>
          <w:sz w:val="20"/>
          <w:szCs w:val="20"/>
        </w:rPr>
        <w:t>．「日本医学会総会」への出席（２単位）</w:t>
      </w:r>
    </w:p>
    <w:sectPr w:rsidR="000306A3" w:rsidRPr="000306A3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55EA0" w14:textId="77777777" w:rsidR="007966D5" w:rsidRDefault="007966D5" w:rsidP="00022CAF">
      <w:r>
        <w:separator/>
      </w:r>
    </w:p>
  </w:endnote>
  <w:endnote w:type="continuationSeparator" w:id="0">
    <w:p w14:paraId="4E1F4CA9" w14:textId="77777777" w:rsidR="007966D5" w:rsidRDefault="007966D5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4D500" w14:textId="77777777" w:rsidR="007966D5" w:rsidRDefault="007966D5" w:rsidP="00022CAF">
      <w:r>
        <w:separator/>
      </w:r>
    </w:p>
  </w:footnote>
  <w:footnote w:type="continuationSeparator" w:id="0">
    <w:p w14:paraId="4758ED1B" w14:textId="77777777" w:rsidR="007966D5" w:rsidRDefault="007966D5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621770735">
    <w:abstractNumId w:val="7"/>
  </w:num>
  <w:num w:numId="2" w16cid:durableId="1922174405">
    <w:abstractNumId w:val="2"/>
  </w:num>
  <w:num w:numId="3" w16cid:durableId="1045183177">
    <w:abstractNumId w:val="4"/>
  </w:num>
  <w:num w:numId="4" w16cid:durableId="1854176785">
    <w:abstractNumId w:val="1"/>
  </w:num>
  <w:num w:numId="5" w16cid:durableId="739403046">
    <w:abstractNumId w:val="5"/>
  </w:num>
  <w:num w:numId="6" w16cid:durableId="1930507340">
    <w:abstractNumId w:val="0"/>
  </w:num>
  <w:num w:numId="7" w16cid:durableId="344747309">
    <w:abstractNumId w:val="6"/>
  </w:num>
  <w:num w:numId="8" w16cid:durableId="627247735">
    <w:abstractNumId w:val="3"/>
  </w:num>
  <w:num w:numId="9" w16cid:durableId="49233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0B08D4"/>
    <w:rsid w:val="00106C76"/>
    <w:rsid w:val="001236D4"/>
    <w:rsid w:val="001362C8"/>
    <w:rsid w:val="001447B5"/>
    <w:rsid w:val="001600FF"/>
    <w:rsid w:val="0017482A"/>
    <w:rsid w:val="001A22A4"/>
    <w:rsid w:val="001C666C"/>
    <w:rsid w:val="00222709"/>
    <w:rsid w:val="00260328"/>
    <w:rsid w:val="00281BBD"/>
    <w:rsid w:val="002C035F"/>
    <w:rsid w:val="002C2128"/>
    <w:rsid w:val="00365177"/>
    <w:rsid w:val="00372695"/>
    <w:rsid w:val="003B30C7"/>
    <w:rsid w:val="003B6167"/>
    <w:rsid w:val="003D6AB7"/>
    <w:rsid w:val="003F61B3"/>
    <w:rsid w:val="00427864"/>
    <w:rsid w:val="00436414"/>
    <w:rsid w:val="0044215B"/>
    <w:rsid w:val="004C5622"/>
    <w:rsid w:val="004D51AC"/>
    <w:rsid w:val="005542DA"/>
    <w:rsid w:val="005F271F"/>
    <w:rsid w:val="005F6674"/>
    <w:rsid w:val="00634839"/>
    <w:rsid w:val="006444C5"/>
    <w:rsid w:val="006606D6"/>
    <w:rsid w:val="00665925"/>
    <w:rsid w:val="00681A75"/>
    <w:rsid w:val="00682F2C"/>
    <w:rsid w:val="00696D2D"/>
    <w:rsid w:val="006971D3"/>
    <w:rsid w:val="006A747C"/>
    <w:rsid w:val="006B1362"/>
    <w:rsid w:val="0073637C"/>
    <w:rsid w:val="00770CA1"/>
    <w:rsid w:val="007735C6"/>
    <w:rsid w:val="007966D5"/>
    <w:rsid w:val="007A04A3"/>
    <w:rsid w:val="007C1382"/>
    <w:rsid w:val="007C3070"/>
    <w:rsid w:val="00836C61"/>
    <w:rsid w:val="00865C32"/>
    <w:rsid w:val="00896E99"/>
    <w:rsid w:val="008E12C0"/>
    <w:rsid w:val="009134D6"/>
    <w:rsid w:val="00957052"/>
    <w:rsid w:val="00977EDB"/>
    <w:rsid w:val="009936CC"/>
    <w:rsid w:val="009C6901"/>
    <w:rsid w:val="00A761FE"/>
    <w:rsid w:val="00A84E0E"/>
    <w:rsid w:val="00A9090E"/>
    <w:rsid w:val="00AF3821"/>
    <w:rsid w:val="00B44FF0"/>
    <w:rsid w:val="00B4784D"/>
    <w:rsid w:val="00B67C8C"/>
    <w:rsid w:val="00B85B75"/>
    <w:rsid w:val="00B95198"/>
    <w:rsid w:val="00BB0912"/>
    <w:rsid w:val="00BB5577"/>
    <w:rsid w:val="00BB66F9"/>
    <w:rsid w:val="00BB6847"/>
    <w:rsid w:val="00BF4147"/>
    <w:rsid w:val="00C1010D"/>
    <w:rsid w:val="00C6508D"/>
    <w:rsid w:val="00C65DFF"/>
    <w:rsid w:val="00C845EA"/>
    <w:rsid w:val="00CA3EE7"/>
    <w:rsid w:val="00D83839"/>
    <w:rsid w:val="00DA5A5B"/>
    <w:rsid w:val="00DC659E"/>
    <w:rsid w:val="00DD2060"/>
    <w:rsid w:val="00DD7173"/>
    <w:rsid w:val="00DE4DBE"/>
    <w:rsid w:val="00E0380C"/>
    <w:rsid w:val="00E36809"/>
    <w:rsid w:val="00E537FD"/>
    <w:rsid w:val="00E5388F"/>
    <w:rsid w:val="00E8707B"/>
    <w:rsid w:val="00EE0B88"/>
    <w:rsid w:val="00F34E6D"/>
    <w:rsid w:val="00F508CC"/>
    <w:rsid w:val="00F57F71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shiba</cp:lastModifiedBy>
  <cp:revision>6</cp:revision>
  <cp:lastPrinted>2024-11-19T04:10:00Z</cp:lastPrinted>
  <dcterms:created xsi:type="dcterms:W3CDTF">2019-11-13T07:12:00Z</dcterms:created>
  <dcterms:modified xsi:type="dcterms:W3CDTF">2024-11-19T04:10:00Z</dcterms:modified>
</cp:coreProperties>
</file>